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AE Interview Stage Map</w:t>
      </w:r>
    </w:p>
    <w:p>
      <w:pPr>
        <w:pStyle w:val="Subtitle"/>
      </w:pPr>
      <w:r>
        <w:t>AE interview stage map covering recruiter screen, manager interview, sales skill interview, role-play, panel, and reference check.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https://accountexecutivejobs.com/blog/hiring-salespeople/account-executive-interview-questions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AE interview stage map covering recruiter screen, manager interview, sales skill interview, role-play, panel, and reference check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-executive-interview-questions-interview-stage-map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hiring-salespeople/account-executive-interview-question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 Interview Stage Map</dc:title>
  <dc:subject>AE interview stage map covering recruiter screen, manager interview, sales skill interview, role-play, panel, and reference check.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